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FBD28" w14:textId="77777777" w:rsidR="00BE4F21" w:rsidRPr="00397DBC" w:rsidRDefault="00BE4F21" w:rsidP="00BE4F21">
      <w:pPr>
        <w:autoSpaceDE w:val="0"/>
        <w:autoSpaceDN w:val="0"/>
        <w:adjustRightInd w:val="0"/>
        <w:spacing w:after="0" w:line="360" w:lineRule="auto"/>
        <w:rPr>
          <w:rFonts w:ascii="Arial" w:eastAsia="Times New Roman" w:hAnsi="Arial" w:cs="Arial"/>
          <w:sz w:val="24"/>
          <w:szCs w:val="24"/>
          <w:lang w:eastAsia="pl-PL"/>
        </w:rPr>
      </w:pPr>
      <w:r w:rsidRPr="00397DBC">
        <w:rPr>
          <w:rFonts w:ascii="Arial" w:eastAsia="Times New Roman" w:hAnsi="Arial" w:cs="Arial"/>
          <w:sz w:val="24"/>
          <w:szCs w:val="24"/>
          <w:lang w:eastAsia="pl-PL"/>
        </w:rPr>
        <w:t xml:space="preserve">UCHWAŁA NR XXV/203/2020 RADY MIEJSKIEJ W KŁODZKU Z DNIA 29 października 2020 r. </w:t>
      </w:r>
      <w:r w:rsidRPr="00397DBC">
        <w:rPr>
          <w:rFonts w:ascii="Arial" w:eastAsia="Calibri" w:hAnsi="Arial" w:cs="Arial"/>
          <w:sz w:val="24"/>
          <w:szCs w:val="24"/>
          <w:lang w:val="x-none" w:eastAsia="x-none"/>
        </w:rPr>
        <w:t>w sprawie rozpatrzenia skargi  na Burmistrza Miasta Kłodzko</w:t>
      </w:r>
      <w:r w:rsidRPr="00397DBC">
        <w:rPr>
          <w:rFonts w:ascii="Arial" w:eastAsia="Calibri" w:hAnsi="Arial" w:cs="Arial"/>
          <w:sz w:val="24"/>
          <w:szCs w:val="24"/>
          <w:lang w:eastAsia="x-none"/>
        </w:rPr>
        <w:t>.</w:t>
      </w:r>
    </w:p>
    <w:p w14:paraId="47DF655A" w14:textId="7FC7D5BD" w:rsidR="00BE4F21" w:rsidRPr="00397DBC" w:rsidRDefault="00BE4F21" w:rsidP="00BE4F21">
      <w:pPr>
        <w:autoSpaceDE w:val="0"/>
        <w:autoSpaceDN w:val="0"/>
        <w:adjustRightInd w:val="0"/>
        <w:spacing w:after="0" w:line="360" w:lineRule="auto"/>
        <w:rPr>
          <w:rFonts w:ascii="Arial" w:eastAsia="Times New Roman" w:hAnsi="Arial" w:cs="Arial"/>
          <w:sz w:val="24"/>
          <w:szCs w:val="24"/>
          <w:lang w:eastAsia="pl-PL"/>
        </w:rPr>
      </w:pPr>
      <w:r w:rsidRPr="00397DBC">
        <w:rPr>
          <w:rFonts w:ascii="Arial" w:eastAsia="Times New Roman" w:hAnsi="Arial" w:cs="Arial"/>
          <w:sz w:val="24"/>
          <w:szCs w:val="24"/>
          <w:lang w:eastAsia="pl-PL"/>
        </w:rPr>
        <w:t>Na podstawie art. 18 ust. 2 pkt 15 ustawy z dnia 8 marca 1990 r. o samorządzie gminnym (tekst jednolity Dz. U. z 2020 r. poz. 713), w związku z § 57 ust. 3 Statutu Gminy Miejskiej Kłodzko wprowadzonego uchwałą Rady Miejskiej w Kłodzku nr LX/469/2018 z dnia 30.10.2018 r. (Dziennik Urzędowy Województwa Dolnośląskiego z dnia 02.11.2018 r. poz. 5380) oraz art. 229 pkt 3 ustawy z dnia 14 czerwca 1960 r. Kodeks postępowania administracyjnego (tekst jednolity Dz. U. z 2020 r. poz. 256, 695, 1298) Rada Miejska w Kłodzku uchwala, co następuje:</w:t>
      </w:r>
    </w:p>
    <w:p w14:paraId="1B2FAA62" w14:textId="3C44FFDA" w:rsidR="00BE4F21" w:rsidRPr="00397DBC" w:rsidRDefault="00BE4F21" w:rsidP="00BE4F21">
      <w:pPr>
        <w:tabs>
          <w:tab w:val="left" w:pos="1365"/>
          <w:tab w:val="center" w:pos="4536"/>
        </w:tabs>
        <w:spacing w:after="0" w:line="360" w:lineRule="auto"/>
        <w:rPr>
          <w:rFonts w:ascii="Arial" w:eastAsia="Calibri" w:hAnsi="Arial" w:cs="Arial"/>
          <w:sz w:val="24"/>
          <w:szCs w:val="24"/>
          <w:lang w:eastAsia="x-none"/>
        </w:rPr>
      </w:pPr>
      <w:r w:rsidRPr="00397DBC">
        <w:rPr>
          <w:rFonts w:ascii="Arial" w:eastAsia="Calibri" w:hAnsi="Arial" w:cs="Arial"/>
          <w:sz w:val="24"/>
          <w:szCs w:val="24"/>
          <w:lang w:eastAsia="x-none"/>
        </w:rPr>
        <w:t xml:space="preserve">Paragraf </w:t>
      </w:r>
      <w:r w:rsidRPr="00397DBC">
        <w:rPr>
          <w:rFonts w:ascii="Arial" w:eastAsia="Calibri" w:hAnsi="Arial" w:cs="Arial"/>
          <w:sz w:val="24"/>
          <w:szCs w:val="24"/>
          <w:lang w:val="x-none" w:eastAsia="x-none"/>
        </w:rPr>
        <w:t>1</w:t>
      </w:r>
      <w:r w:rsidRPr="00397DBC">
        <w:rPr>
          <w:rFonts w:ascii="Arial" w:eastAsia="Calibri" w:hAnsi="Arial" w:cs="Arial"/>
          <w:sz w:val="24"/>
          <w:szCs w:val="24"/>
          <w:lang w:eastAsia="x-none"/>
        </w:rPr>
        <w:t xml:space="preserve">. </w:t>
      </w:r>
      <w:r w:rsidRPr="00397DBC">
        <w:rPr>
          <w:rFonts w:ascii="Arial" w:eastAsia="Times New Roman" w:hAnsi="Arial" w:cs="Arial"/>
          <w:sz w:val="24"/>
          <w:szCs w:val="24"/>
          <w:lang w:eastAsia="pl-PL"/>
        </w:rPr>
        <w:t xml:space="preserve">Rada Miejska w Kłodzku po analizie skargi złożonej przez Skarżącego radnego Pana Bogusława </w:t>
      </w:r>
      <w:proofErr w:type="spellStart"/>
      <w:r w:rsidRPr="00397DBC">
        <w:rPr>
          <w:rFonts w:ascii="Arial" w:eastAsia="Times New Roman" w:hAnsi="Arial" w:cs="Arial"/>
          <w:sz w:val="24"/>
          <w:szCs w:val="24"/>
          <w:lang w:eastAsia="pl-PL"/>
        </w:rPr>
        <w:t>Procaka</w:t>
      </w:r>
      <w:proofErr w:type="spellEnd"/>
      <w:r w:rsidRPr="00397DBC">
        <w:rPr>
          <w:rFonts w:ascii="Arial" w:eastAsia="Times New Roman" w:hAnsi="Arial" w:cs="Arial"/>
          <w:sz w:val="24"/>
          <w:szCs w:val="24"/>
          <w:lang w:eastAsia="pl-PL"/>
        </w:rPr>
        <w:t xml:space="preserve"> na Burmistrza Miasta Kłodzka w sprawie braku należytej interwencji w odpowiednich organach oraz prawidłowej współpracy na linii Gmina Miejska Kłodzko-Powiat Kłodzki - ROD „Perła”, uznaje skargę za bezzasadną</w:t>
      </w:r>
    </w:p>
    <w:p w14:paraId="69D522D5" w14:textId="758AC61F" w:rsidR="00BE4F21" w:rsidRPr="00397DBC" w:rsidRDefault="00BE4F21" w:rsidP="00BE4F21">
      <w:pPr>
        <w:spacing w:after="0" w:line="360" w:lineRule="auto"/>
        <w:rPr>
          <w:rFonts w:ascii="Arial" w:eastAsia="Times New Roman" w:hAnsi="Arial" w:cs="Arial"/>
          <w:sz w:val="24"/>
          <w:szCs w:val="24"/>
          <w:lang w:eastAsia="pl-PL"/>
        </w:rPr>
      </w:pPr>
      <w:r w:rsidRPr="00397DBC">
        <w:rPr>
          <w:rFonts w:ascii="Arial" w:eastAsia="Times New Roman" w:hAnsi="Arial" w:cs="Arial"/>
          <w:sz w:val="24"/>
          <w:szCs w:val="24"/>
          <w:lang w:eastAsia="pl-PL"/>
        </w:rPr>
        <w:t>Paragraf 2. Wykonanie uchwały powierza się Burmistrzowi Miasta Kłodzka.</w:t>
      </w:r>
    </w:p>
    <w:p w14:paraId="2025B9DF" w14:textId="1F53A0D5" w:rsidR="00BE4F21" w:rsidRPr="00397DBC" w:rsidRDefault="00BE4F21" w:rsidP="00BE4F21">
      <w:pPr>
        <w:spacing w:after="0" w:line="360" w:lineRule="auto"/>
        <w:rPr>
          <w:rFonts w:ascii="Arial" w:eastAsia="Times New Roman" w:hAnsi="Arial" w:cs="Arial"/>
          <w:sz w:val="24"/>
          <w:szCs w:val="24"/>
          <w:lang w:eastAsia="pl-PL"/>
        </w:rPr>
      </w:pPr>
      <w:r w:rsidRPr="00397DBC">
        <w:rPr>
          <w:rFonts w:ascii="Arial" w:eastAsia="Times New Roman" w:hAnsi="Arial" w:cs="Arial"/>
          <w:sz w:val="24"/>
          <w:szCs w:val="24"/>
          <w:lang w:eastAsia="pl-PL"/>
        </w:rPr>
        <w:t>Paragraf 3. Uchwała wchodzi w życie z dniem podjęcia.</w:t>
      </w:r>
    </w:p>
    <w:p w14:paraId="59A011D9" w14:textId="619129DB" w:rsidR="00BE4F21" w:rsidRPr="00397DBC" w:rsidRDefault="00BE4F21" w:rsidP="00BE4F21">
      <w:pPr>
        <w:spacing w:line="360" w:lineRule="auto"/>
        <w:rPr>
          <w:rFonts w:ascii="Arial" w:hAnsi="Arial" w:cs="Arial"/>
          <w:sz w:val="24"/>
          <w:szCs w:val="24"/>
        </w:rPr>
      </w:pPr>
      <w:r w:rsidRPr="00397DBC">
        <w:rPr>
          <w:rFonts w:ascii="Arial" w:hAnsi="Arial" w:cs="Arial"/>
          <w:sz w:val="24"/>
          <w:szCs w:val="24"/>
        </w:rPr>
        <w:t xml:space="preserve">Uzasadnienie:  Skarga Pana Bogusława </w:t>
      </w:r>
      <w:proofErr w:type="spellStart"/>
      <w:r w:rsidRPr="00397DBC">
        <w:rPr>
          <w:rFonts w:ascii="Arial" w:hAnsi="Arial" w:cs="Arial"/>
          <w:sz w:val="24"/>
          <w:szCs w:val="24"/>
        </w:rPr>
        <w:t>Procaka</w:t>
      </w:r>
      <w:proofErr w:type="spellEnd"/>
      <w:r w:rsidRPr="00397DBC">
        <w:rPr>
          <w:rFonts w:ascii="Arial" w:hAnsi="Arial" w:cs="Arial"/>
          <w:sz w:val="24"/>
          <w:szCs w:val="24"/>
        </w:rPr>
        <w:t xml:space="preserve"> zwanego dalej Skarżącym w sprawie: Braku należytej interwencji w odpowiednich organach oraz prawidłowej współpracy na linii Gmina Miejska Kłodzko – powiat Kłodzko – Rodzinne Ogrody Działkowe „Perła” w zakresie spraw dotyczących:</w:t>
      </w:r>
    </w:p>
    <w:p w14:paraId="6CD98F7D" w14:textId="75648940" w:rsidR="00BE4F21" w:rsidRPr="00397DBC" w:rsidRDefault="00BE4F21" w:rsidP="00BE4F21">
      <w:pPr>
        <w:pStyle w:val="Akapitzlist"/>
        <w:numPr>
          <w:ilvl w:val="0"/>
          <w:numId w:val="1"/>
        </w:numPr>
        <w:spacing w:line="360" w:lineRule="auto"/>
        <w:rPr>
          <w:rFonts w:ascii="Arial" w:hAnsi="Arial" w:cs="Arial"/>
          <w:sz w:val="24"/>
          <w:szCs w:val="24"/>
        </w:rPr>
      </w:pPr>
      <w:r w:rsidRPr="00397DBC">
        <w:rPr>
          <w:rFonts w:ascii="Arial" w:hAnsi="Arial" w:cs="Arial"/>
          <w:sz w:val="24"/>
          <w:szCs w:val="24"/>
        </w:rPr>
        <w:t>Uszkodzonych ogrodzeń pomiędzy chodnikiem przy ul. Korczaka, a terenem Domu Dziecka (Centrum Administracyjne Placówek Opiekuńczo-Wychowawczych w Kłodzku) oraz stacją uzdatniania wody należącą do Wodociągów Kłodzkich.</w:t>
      </w:r>
    </w:p>
    <w:p w14:paraId="7162B08F" w14:textId="77777777" w:rsidR="00BE4F21" w:rsidRPr="00397DBC" w:rsidRDefault="00BE4F21" w:rsidP="00BE4F21">
      <w:pPr>
        <w:pStyle w:val="Akapitzlist"/>
        <w:numPr>
          <w:ilvl w:val="0"/>
          <w:numId w:val="1"/>
        </w:numPr>
        <w:spacing w:line="360" w:lineRule="auto"/>
        <w:rPr>
          <w:rFonts w:ascii="Arial" w:hAnsi="Arial" w:cs="Arial"/>
          <w:sz w:val="24"/>
          <w:szCs w:val="24"/>
        </w:rPr>
      </w:pPr>
      <w:r w:rsidRPr="00397DBC">
        <w:rPr>
          <w:rFonts w:ascii="Arial" w:hAnsi="Arial" w:cs="Arial"/>
          <w:sz w:val="24"/>
          <w:szCs w:val="24"/>
        </w:rPr>
        <w:t>Nieuporządkowania terenu znajdującego się pomiędzy ww. ogrodzeniem a Nysą Kłodzką.</w:t>
      </w:r>
    </w:p>
    <w:p w14:paraId="721C4B6B" w14:textId="77777777" w:rsidR="00BE4F21" w:rsidRPr="00397DBC" w:rsidRDefault="00BE4F21" w:rsidP="00BE4F21">
      <w:pPr>
        <w:pStyle w:val="Akapitzlist"/>
        <w:numPr>
          <w:ilvl w:val="0"/>
          <w:numId w:val="1"/>
        </w:numPr>
        <w:spacing w:line="360" w:lineRule="auto"/>
        <w:rPr>
          <w:rFonts w:ascii="Arial" w:hAnsi="Arial" w:cs="Arial"/>
          <w:sz w:val="24"/>
          <w:szCs w:val="24"/>
        </w:rPr>
      </w:pPr>
      <w:r w:rsidRPr="00397DBC">
        <w:rPr>
          <w:rFonts w:ascii="Arial" w:hAnsi="Arial" w:cs="Arial"/>
          <w:sz w:val="24"/>
          <w:szCs w:val="24"/>
        </w:rPr>
        <w:t xml:space="preserve">Braku zlecenia przez Burmistrza Miasta Kłodzko pobrania próbek gleby do analizy chemicznej z terenów będących pod ścisłą, zdaniem skarżącego, ochroną, przez które to tereny spłynęły zanieczyszczone wody opadowe, podczas ostatniej ulewy, jaka przeszła nad Kłodzkiem (22 sierpnia b.r.). </w:t>
      </w:r>
    </w:p>
    <w:p w14:paraId="4BD1A276" w14:textId="77777777" w:rsidR="00BE4F21" w:rsidRPr="00397DBC" w:rsidRDefault="00BE4F21" w:rsidP="00BE4F21">
      <w:pPr>
        <w:pStyle w:val="Akapitzlist"/>
        <w:numPr>
          <w:ilvl w:val="0"/>
          <w:numId w:val="1"/>
        </w:numPr>
        <w:spacing w:line="360" w:lineRule="auto"/>
        <w:rPr>
          <w:rFonts w:ascii="Arial" w:hAnsi="Arial" w:cs="Arial"/>
          <w:sz w:val="24"/>
          <w:szCs w:val="24"/>
        </w:rPr>
      </w:pPr>
      <w:r w:rsidRPr="00397DBC">
        <w:rPr>
          <w:rFonts w:ascii="Arial" w:hAnsi="Arial" w:cs="Arial"/>
          <w:sz w:val="24"/>
          <w:szCs w:val="24"/>
        </w:rPr>
        <w:t xml:space="preserve">Zarzut bezczynności Burmistrza w sprawie zabezpieczenia terenów miejskich przed dziką zwierzyną (stado saren) zagrażających, zdaniem Skarżącego, bezpieczeństwu ruchu drogowego na ul. Korczaka, czy braku  interwencji  w </w:t>
      </w:r>
      <w:r w:rsidRPr="00397DBC">
        <w:rPr>
          <w:rFonts w:ascii="Arial" w:hAnsi="Arial" w:cs="Arial"/>
          <w:sz w:val="24"/>
          <w:szCs w:val="24"/>
        </w:rPr>
        <w:lastRenderedPageBreak/>
        <w:t>sprawie zalanych pomieszczeń Domu Dziecka (Centrum Administracyjne Placówek Opiekuńczo-Wychowawczych przy ul. Korczaka w Kłodzku).</w:t>
      </w:r>
    </w:p>
    <w:p w14:paraId="5435F959" w14:textId="0308E5EE" w:rsidR="00072D82" w:rsidRPr="00BE4F21" w:rsidRDefault="00BE4F21" w:rsidP="00BE4F21">
      <w:pPr>
        <w:spacing w:line="360" w:lineRule="auto"/>
        <w:ind w:left="360"/>
        <w:rPr>
          <w:rFonts w:ascii="Arial" w:hAnsi="Arial" w:cs="Arial"/>
          <w:sz w:val="24"/>
          <w:szCs w:val="24"/>
        </w:rPr>
      </w:pPr>
      <w:r w:rsidRPr="00397DBC">
        <w:rPr>
          <w:rFonts w:ascii="Arial" w:hAnsi="Arial" w:cs="Arial"/>
          <w:sz w:val="24"/>
          <w:szCs w:val="24"/>
        </w:rPr>
        <w:t xml:space="preserve">Przedstawione wyżej zarzuty dotyczące działalności Burmistrza miasta Kłodzka, są w istocie wnioskami, do ewentualnej realizacji w trybie przewidzianym w ustawach i przepisach prawa miejscowego, a istniejący stan  rzeczy, krytycznie oceniany przez skarżącego, nie wynika z zaniedbań, bezczynności braku nadzoru czy celowego działania na szkodę gminy. Wyrażenia typu: należyta interwencja, prawidłowa współpraca należą do </w:t>
      </w:r>
      <w:proofErr w:type="spellStart"/>
      <w:r w:rsidRPr="00397DBC">
        <w:rPr>
          <w:rFonts w:ascii="Arial" w:hAnsi="Arial" w:cs="Arial"/>
          <w:sz w:val="24"/>
          <w:szCs w:val="24"/>
        </w:rPr>
        <w:t>ocennych</w:t>
      </w:r>
      <w:proofErr w:type="spellEnd"/>
      <w:r w:rsidRPr="00397DBC">
        <w:rPr>
          <w:rFonts w:ascii="Arial" w:hAnsi="Arial" w:cs="Arial"/>
          <w:sz w:val="24"/>
          <w:szCs w:val="24"/>
        </w:rPr>
        <w:t xml:space="preserve">,  formułowanych wg znanych tylko skarżącemu kryteriów. Skarżący nie precyzuje na czym taka interwencja czy współpraca ma polegać i co miał na myśli mówiąc o (cytat): braku interwencji w odpowiednich organach. Żądanie od Burmistrza wykonania, czy też nakazania działań, zdaniem Skarżącego koniecznych i wymagających natychmiastowej interwencji, może być uznane jedynie jako subiektywna, wynikająca z Jego osobistych odczuć i ocen propozycja załatwienia tych spraw. Organ wykonawczy gminy działa na podstawie prawa i w granicach prawa. Obowiązujące go przepisy nie pozwalają na natychmiastowe wykonanie dodatkowych zadań, nie ujętych w budżecie gminy, przy braku jednoznacznych wskazań eksperckich co do konieczności ich realizacji, tym bardziej  realizacji w trybie pilnym. Realizacja zadań winna uwzględniać możliwości i kompetencje naszej gminy, w tym możliwości finansowe. Zarzuty bezczynności, czy zaniedbania naprawy ogrodzenia, uporządkowania terenu, mogą być uzasadnione jedynie w wypadku zaniechania realizacji tych zadań których finansowanie przewidziano w budżecie gminy, zatem wymienione wyżej czynności mogą być przedmiotem wniosku do realizacji we właściwym trybie, tj. przy opracowywaniu budżetu miasta na rok 2021. Zarzut nie podjęcia badań gleby na terenach chronionych przy ul. Korczaka podyktowany troską o stan środowiska naturalnego, nie znajduje uzasadnienia w świetle prowadzonych przez Inspekcję Sanitarną i Przedsiębiorstwo Wody Polskie obowiązkowych badań stanu jakości wód płynących i powietrza, jak również monitorowania innych zagrożeń, w tym zanieczyszczeń czy skażenia gleby – zadania te należą do obowiązków organów administracji państwowej odpowiedzialnych za stan sanitarny Kraju, posiadających środki budżetowe na ten cel. Skarżący nie powołał się na istotne fakty zaniedbań ze strony ww. organów, uzasadniające nadzwyczajną interwencję samorządowego organu </w:t>
      </w:r>
      <w:r w:rsidRPr="00397DBC">
        <w:rPr>
          <w:rFonts w:ascii="Arial" w:hAnsi="Arial" w:cs="Arial"/>
          <w:sz w:val="24"/>
          <w:szCs w:val="24"/>
        </w:rPr>
        <w:lastRenderedPageBreak/>
        <w:t xml:space="preserve">wykonawczego, która może nastąpić jedynie w wypadku klęski żywiołowej bądź nadzwyczajnego wypadku znaczących rozmiarów. Żądanie podjęcia działań przez Burmistrza, jak np.: interwencja w sprawie Domu Dziecka (obecnie Centrum Administracyjne Placówek…) nie ma podstaw prawnych ani faktycznych. Placówka ta, podległa Powiatowi Kłodzkiemu, podlega nadzorowi tego organu, a zarzut braku interwencji Burmistrza Miasta Kłodzka w sprawie zalanych pomieszczeń Centrum jest oczywiście bezzasadny. Burmistrz nie może wykonywać zadań innej jednostki samorządowej bez jej zgody, zgody samorządu miasta Kłodzka oraz stosownych porozumień między tymi jednostkami i zabezpieczenia finansowego. Działając bez upoważnień ze strony właściwych organów, w tym nie posiadając zatwierdzonych w budżecie Miasta środków, naruszyłby dyscyplinę finansów publicznych, co zagrożone jest sankcjami karnymi, aż do pozbawienia prawa pełnienia funkcji publicznych. Nie oznacza to, że na Burmistrzu nie ciąży obowiązek dbałości o porządek i stan sanitarny naszej gminy. Taki obowiązek łączy się z odpowiedzialnością za całokształt spraw i działań podejmowanych w imieniu i interesie mieszkańców Kłodzka. Podnoszone w  skardze  zarzuty i domaganie się ich natychmiastowej realizacji, nie uwzględniają potrzeb i możliwości organu wykonawczego samorządu miasta Kłodzka. Na terenie miasta można wskazać wiele problemów i nieprawidłowości, wynikających z istniejących od lat zaniedbań, bądź zdarzeń losowych, jak występujące obecnie nawalne deszcze, wymagających bieżącego działania naprawczego.  Uzależnione jest to jednak od przyjętych wcześniej do realizacji zadań oraz zaplanowania ich finansowania w budżecie miasta na podstawie obowiązujących przepisów prawa. Burmistrz Miasta Kłodzka w przedmiocie naprawy ogrodzeń terenu należącego do Wodociągów Kłodzkich podjął skuteczne działania. Zdaniem komisji skarg, wniosków i petycji, nie ma konieczności realizacji przez Burmistrza naprawy ogrodzenia między terenu spółki miejskiej Wodociągi Kłodzkie, która jest odrębnym podmiotem prawa i posiada stosowne mechanizmy do działania we własnym imieniu, na powierzonym majątku. Kwestie uporządkowania terenów nad Nysą czy sprawy zapobiegania pojawianiu się na terenach miejskich dzikich zwierząt mogą zostać rozwiązane po wprowadzeniu przez Radę Miejską ww. zadań do budżetu gminy miejskiej Kłodzko. Zgodnie ze statutem miasta Kłodzka, można je zakwalifikować jako wnioski do organu wykonawczego w trybie przewidzianym dla uchwalania </w:t>
      </w:r>
      <w:r w:rsidRPr="00397DBC">
        <w:rPr>
          <w:rFonts w:ascii="Arial" w:hAnsi="Arial" w:cs="Arial"/>
          <w:sz w:val="24"/>
          <w:szCs w:val="24"/>
        </w:rPr>
        <w:lastRenderedPageBreak/>
        <w:t xml:space="preserve">budżetu miasta Kłodzka. W tym stanie rzeczy Komisja skarg, wniosków i petycji rekomenduje Radzie Miejskiej uznanie skargi Pana Bogusława </w:t>
      </w:r>
      <w:proofErr w:type="spellStart"/>
      <w:r w:rsidRPr="00397DBC">
        <w:rPr>
          <w:rFonts w:ascii="Arial" w:hAnsi="Arial" w:cs="Arial"/>
          <w:sz w:val="24"/>
          <w:szCs w:val="24"/>
        </w:rPr>
        <w:t>Procaka</w:t>
      </w:r>
      <w:proofErr w:type="spellEnd"/>
      <w:r w:rsidRPr="00397DBC">
        <w:rPr>
          <w:rFonts w:ascii="Arial" w:hAnsi="Arial" w:cs="Arial"/>
          <w:sz w:val="24"/>
          <w:szCs w:val="24"/>
        </w:rPr>
        <w:t xml:space="preserve"> za</w:t>
      </w:r>
      <w:r w:rsidRPr="00BE4F21">
        <w:rPr>
          <w:rFonts w:ascii="Arial" w:hAnsi="Arial" w:cs="Arial"/>
          <w:sz w:val="24"/>
          <w:szCs w:val="24"/>
        </w:rPr>
        <w:t xml:space="preserve"> bezzasadną.</w:t>
      </w:r>
    </w:p>
    <w:sectPr w:rsidR="00072D82" w:rsidRPr="00BE4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065CE"/>
    <w:multiLevelType w:val="hybridMultilevel"/>
    <w:tmpl w:val="3920D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C0"/>
    <w:rsid w:val="00072D82"/>
    <w:rsid w:val="00397DBC"/>
    <w:rsid w:val="00AB17C0"/>
    <w:rsid w:val="00BE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2636"/>
  <w15:chartTrackingRefBased/>
  <w15:docId w15:val="{8E025CC0-A901-49D4-9F82-EFE2B8CF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F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4F2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6266</Characters>
  <Application>Microsoft Office Word</Application>
  <DocSecurity>0</DocSecurity>
  <Lines>52</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3</cp:revision>
  <dcterms:created xsi:type="dcterms:W3CDTF">2020-11-03T07:02:00Z</dcterms:created>
  <dcterms:modified xsi:type="dcterms:W3CDTF">2020-11-03T07:07:00Z</dcterms:modified>
</cp:coreProperties>
</file>